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Facture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Montants donnés à titre d’exemple : remplacez-les par les vôtres.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Émetteur</w:t>
            </w:r>
          </w:p>
          <w:p>
            <w:pPr>
              <w:spacing w:after="40" w:before="0"/>
            </w:pPr>
            <w:r>
              <w:t xml:space="preserve">Nom de votre entreprise</w:t>
            </w:r>
          </w:p>
          <w:p>
            <w:pPr>
              <w:spacing w:after="40" w:before="0"/>
            </w:pPr>
            <w:r>
              <w:t xml:space="preserve">Numéro et rue, code postal, ville, pays</w:t>
            </w:r>
          </w:p>
          <w:p>
            <w:pPr>
              <w:spacing w:after="40" w:before="0"/>
            </w:pPr>
            <w:r>
              <w:t xml:space="preserve">N° de TVA / SIRET : 000000000</w:t>
            </w:r>
          </w:p>
          <w:p>
            <w:pPr>
              <w:spacing w:after="40" w:before="0"/>
            </w:pPr>
            <w:r>
              <w:t xml:space="preserve">Téléphone : +00 000 000 000</w:t>
            </w:r>
          </w:p>
          <w:p>
            <w:pPr>
              <w:spacing w:after="40" w:before="0"/>
            </w:pPr>
            <w:r>
              <w:t xml:space="preserve">E-mail : reservations@example.com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Références de la facture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Numéro de facture: </w:t>
            </w:r>
            <w:r>
              <w:t xml:space="preserve">INV-2026-0001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Date de facture: </w:t>
            </w:r>
            <w:r>
              <w:t xml:space="preserve">2026-11-08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Date d’échéance: </w:t>
            </w:r>
            <w:r>
              <w:t xml:space="preserve">2026-11-22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Référence de la réservation: </w:t>
            </w:r>
            <w:r>
              <w:t xml:space="preserve">B001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Devise: </w:t>
            </w:r>
            <w:r>
              <w:t xml:space="preserve">Votre devise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Facturé à</w:t>
      </w:r>
    </w:p>
    <w:p>
      <w:pPr>
        <w:spacing w:after="60" w:before="0"/>
      </w:pPr>
      <w:r>
        <w:t xml:space="preserve">Nom du client</w:t>
      </w:r>
    </w:p>
    <w:p>
      <w:pPr>
        <w:spacing w:after="60" w:before="0"/>
      </w:pPr>
      <w:r>
        <w:t xml:space="preserve">Adresse du client</w:t>
      </w:r>
    </w:p>
    <w:p>
      <w:pPr>
        <w:spacing w:after="60" w:before="0"/>
      </w:pPr>
      <w:r>
        <w:t xml:space="preserve">N° de TVA du client (le cas échéant)</w:t>
      </w:r>
    </w:p>
    <w:tbl>
      <w:tblPr>
        <w:tblW w:type="dxa" w:w="9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9"/>
        <w:gridCol w:w="1085"/>
        <w:gridCol w:w="1085"/>
        <w:gridCol w:w="591"/>
        <w:gridCol w:w="887"/>
        <w:gridCol w:w="986"/>
        <w:gridCol w:w="1085"/>
        <w:gridCol w:w="887"/>
        <w:gridCol w:w="887"/>
        <w:gridCol w:w="887"/>
      </w:tblGrid>
      <w:tr>
        <w:trPr>
          <w:cantSplit/>
          <w:tblHeader/>
        </w:trPr>
        <w:tc>
          <w:tcPr>
            <w:tcW w:type="dxa" w:w="147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Véhicule et immatriculation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Location du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Location au</w:t>
            </w:r>
          </w:p>
        </w:tc>
        <w:tc>
          <w:tcPr>
            <w:tcW w:type="dxa" w:w="591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Jours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Tarif journalier</w:t>
            </w:r>
          </w:p>
        </w:tc>
        <w:tc>
          <w:tcPr>
            <w:tcW w:type="dxa" w:w="98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Distance supplémentaire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Dépassement horaire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Carburant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Dommages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Total de la ligne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Citadine (exemple)</w:t>
            </w:r>
            <w:r>
              <w:rPr>
                <w:sz w:val="15"/>
                <w:szCs w:val="15"/>
              </w:rPr>
              <w:br/>
              <w:t xml:space="preserve">ABC-123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2026-11-02 09:00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2026-11-05 09:00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45,00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12,00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147,00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SUV (exemple)</w:t>
            </w:r>
            <w:r>
              <w:rPr>
                <w:sz w:val="15"/>
                <w:szCs w:val="15"/>
              </w:rPr>
              <w:br/>
              <w:t xml:space="preserve">XYZ-789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2026-11-03 10:00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2026-11-04 14:00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70,00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20,00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15,00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105,00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Total HT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252,00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Taux de TVA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TVA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Total TTC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277,20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Acompte reçu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-100,00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Net à payer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177,20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Conditions de paiement</w:t>
      </w:r>
    </w:p>
    <w:p>
      <w:pPr>
        <w:spacing w:after="60" w:before="0"/>
      </w:pPr>
      <w:r>
        <w:t xml:space="preserve">Paiement à 14 jours à compter de la date de facture. Merci d’indiquer le numéro de facture avec votre règlement.</w:t>
      </w:r>
    </w:p>
    <w:p>
      <w:pPr>
        <w:spacing w:after="60" w:before="0"/>
      </w:pPr>
      <w:r>
        <w:t xml:space="preserve">Banque : nom de votre banque</w:t>
      </w:r>
    </w:p>
    <w:p>
      <w:pPr>
        <w:spacing w:after="60" w:before="0"/>
      </w:pPr>
      <w:r>
        <w:t xml:space="preserve">IBAN : 0000 0000 0000 0000</w:t>
      </w:r>
    </w:p>
    <w:p>
      <w:pPr>
        <w:spacing w:after="60" w:before="0"/>
      </w:pPr>
      <w:r>
        <w:t xml:space="preserve">Référence du virement : le numéro de facture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Remarques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Distance supplémentaire, dépassement horaire, carburant et dommages sont des montants facturés, pas des quantités. La distance supplémentaire est celle parcourue au-delà de la distance incluse.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Ne déduisez ici un acompte que s’il est imputé sur cette facture. Un dépôt de garantie que vous conservez puis restituez ne fait pas partie du prix de la location.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Si vous facturez des dommages, joignez les photos de la remise et du retour du véhicule ainsi que le devis de réparation.</w:t>
      </w:r>
    </w:p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Modèle proposé par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de location de voiture</dc:title>
  <dc:creator>Odobase</dc:creator>
  <dc:description>Modèle proposé par Odobase — odobase.com</dc:description>
  <cp:lastModifiedBy>Un-named</cp:lastModifiedBy>
  <cp:revision>1</cp:revision>
  <dcterms:created xsi:type="dcterms:W3CDTF">2026-10-14T20:06:44.225Z</dcterms:created>
  <dcterms:modified xsi:type="dcterms:W3CDTF">2026-10-14T20:06:44.225Z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